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DCB" w:rsidRPr="00697DCB" w:rsidRDefault="00697DCB" w:rsidP="00697DCB">
      <w:pPr>
        <w:pBdr>
          <w:bottom w:val="single" w:sz="12" w:space="3" w:color="C31400"/>
        </w:pBdr>
        <w:shd w:val="clear" w:color="auto" w:fill="FFFFFF"/>
        <w:spacing w:before="150" w:after="0"/>
        <w:jc w:val="center"/>
        <w:outlineLvl w:val="3"/>
        <w:rPr>
          <w:rFonts w:ascii="Times New Roman" w:eastAsia="Times New Roman" w:hAnsi="Times New Roman" w:cs="Times New Roman"/>
          <w:b/>
          <w:bCs/>
          <w:color w:val="C31400"/>
          <w:sz w:val="40"/>
          <w:szCs w:val="28"/>
        </w:rPr>
      </w:pPr>
      <w:r w:rsidRPr="00697DCB">
        <w:rPr>
          <w:rFonts w:ascii="Times New Roman" w:eastAsia="Times New Roman" w:hAnsi="Times New Roman" w:cs="Times New Roman"/>
          <w:b/>
          <w:bCs/>
          <w:color w:val="C31400"/>
          <w:sz w:val="40"/>
          <w:szCs w:val="28"/>
        </w:rPr>
        <w:t xml:space="preserve">На </w:t>
      </w:r>
      <w:proofErr w:type="gramStart"/>
      <w:r w:rsidRPr="00697DCB">
        <w:rPr>
          <w:rFonts w:ascii="Times New Roman" w:eastAsia="Times New Roman" w:hAnsi="Times New Roman" w:cs="Times New Roman"/>
          <w:b/>
          <w:bCs/>
          <w:color w:val="C31400"/>
          <w:sz w:val="40"/>
          <w:szCs w:val="28"/>
        </w:rPr>
        <w:t>основании</w:t>
      </w:r>
      <w:proofErr w:type="gramEnd"/>
      <w:r w:rsidRPr="00697DCB">
        <w:rPr>
          <w:rFonts w:ascii="Times New Roman" w:eastAsia="Times New Roman" w:hAnsi="Times New Roman" w:cs="Times New Roman"/>
          <w:b/>
          <w:bCs/>
          <w:color w:val="C31400"/>
          <w:sz w:val="40"/>
          <w:szCs w:val="28"/>
        </w:rPr>
        <w:t xml:space="preserve"> какого документа я должен давать согласие на обработку персональных данных?</w:t>
      </w:r>
    </w:p>
    <w:p w:rsidR="00697DCB" w:rsidRPr="00697DCB" w:rsidRDefault="00697DCB" w:rsidP="00697DCB">
      <w:pPr>
        <w:spacing w:after="0" w:line="360" w:lineRule="auto"/>
        <w:ind w:firstLine="567"/>
        <w:jc w:val="both"/>
        <w:rPr>
          <w:rFonts w:ascii="Times New Roman" w:eastAsia="Times New Roman" w:hAnsi="Times New Roman" w:cs="Times New Roman"/>
          <w:color w:val="222222"/>
          <w:sz w:val="28"/>
          <w:szCs w:val="28"/>
        </w:rPr>
      </w:pPr>
      <w:r w:rsidRPr="00697DCB">
        <w:rPr>
          <w:rFonts w:ascii="Times New Roman" w:eastAsia="Times New Roman" w:hAnsi="Times New Roman" w:cs="Times New Roman"/>
          <w:color w:val="222222"/>
          <w:sz w:val="28"/>
          <w:szCs w:val="28"/>
        </w:rPr>
        <w:t>Участие в комплексе ГТО основывается на принципе добровольности.</w:t>
      </w:r>
    </w:p>
    <w:p w:rsidR="00697DCB" w:rsidRPr="00697DCB" w:rsidRDefault="00697DCB" w:rsidP="00697DCB">
      <w:pPr>
        <w:spacing w:after="0" w:line="360" w:lineRule="auto"/>
        <w:ind w:firstLine="567"/>
        <w:jc w:val="both"/>
        <w:rPr>
          <w:rFonts w:ascii="Times New Roman" w:eastAsia="Times New Roman" w:hAnsi="Times New Roman" w:cs="Times New Roman"/>
          <w:color w:val="222222"/>
          <w:sz w:val="28"/>
          <w:szCs w:val="28"/>
        </w:rPr>
      </w:pPr>
      <w:r>
        <w:rPr>
          <w:rFonts w:ascii="Times New Roman" w:eastAsia="Times New Roman" w:hAnsi="Times New Roman" w:cs="Times New Roman"/>
          <w:noProof/>
          <w:color w:val="222222"/>
          <w:sz w:val="28"/>
          <w:szCs w:val="28"/>
        </w:rPr>
        <w:drawing>
          <wp:anchor distT="0" distB="0" distL="114300" distR="114300" simplePos="0" relativeHeight="251658240" behindDoc="1" locked="0" layoutInCell="1" allowOverlap="1">
            <wp:simplePos x="0" y="0"/>
            <wp:positionH relativeFrom="column">
              <wp:posOffset>3002915</wp:posOffset>
            </wp:positionH>
            <wp:positionV relativeFrom="paragraph">
              <wp:posOffset>2348230</wp:posOffset>
            </wp:positionV>
            <wp:extent cx="3479165" cy="2314575"/>
            <wp:effectExtent l="19050" t="0" r="6985" b="0"/>
            <wp:wrapTight wrapText="bothSides">
              <wp:wrapPolygon edited="0">
                <wp:start x="473" y="0"/>
                <wp:lineTo x="-118" y="1244"/>
                <wp:lineTo x="-118" y="19911"/>
                <wp:lineTo x="237" y="21511"/>
                <wp:lineTo x="473" y="21511"/>
                <wp:lineTo x="21052" y="21511"/>
                <wp:lineTo x="21289" y="21511"/>
                <wp:lineTo x="21643" y="20444"/>
                <wp:lineTo x="21643" y="1244"/>
                <wp:lineTo x="21407" y="178"/>
                <wp:lineTo x="21052" y="0"/>
                <wp:lineTo x="473" y="0"/>
              </wp:wrapPolygon>
            </wp:wrapTight>
            <wp:docPr id="1" name="Рисунок 1" descr="https://shor-vityaz35.ru/wp-content/uploads/2021/02/%D0%97%D0%BD%D0%B0%D0%BA-%D0%93%D0%A2%D0%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or-vityaz35.ru/wp-content/uploads/2021/02/%D0%97%D0%BD%D0%B0%D0%BA-%D0%93%D0%A2%D0%9E.jpg"/>
                    <pic:cNvPicPr>
                      <a:picLocks noChangeAspect="1" noChangeArrowheads="1"/>
                    </pic:cNvPicPr>
                  </pic:nvPicPr>
                  <pic:blipFill>
                    <a:blip r:embed="rId4" cstate="print"/>
                    <a:srcRect/>
                    <a:stretch>
                      <a:fillRect/>
                    </a:stretch>
                  </pic:blipFill>
                  <pic:spPr bwMode="auto">
                    <a:xfrm>
                      <a:off x="0" y="0"/>
                      <a:ext cx="3479165" cy="2314575"/>
                    </a:xfrm>
                    <a:prstGeom prst="rect">
                      <a:avLst/>
                    </a:prstGeom>
                    <a:ln>
                      <a:noFill/>
                    </a:ln>
                    <a:effectLst>
                      <a:softEdge rad="112500"/>
                    </a:effectLst>
                  </pic:spPr>
                </pic:pic>
              </a:graphicData>
            </a:graphic>
          </wp:anchor>
        </w:drawing>
      </w:r>
      <w:proofErr w:type="gramStart"/>
      <w:r w:rsidRPr="00697DCB">
        <w:rPr>
          <w:rFonts w:ascii="Times New Roman" w:eastAsia="Times New Roman" w:hAnsi="Times New Roman" w:cs="Times New Roman"/>
          <w:color w:val="222222"/>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697DCB">
        <w:rPr>
          <w:rFonts w:ascii="Times New Roman" w:eastAsia="Times New Roman" w:hAnsi="Times New Roman" w:cs="Times New Roman"/>
          <w:color w:val="222222"/>
          <w:sz w:val="28"/>
          <w:szCs w:val="28"/>
        </w:rPr>
        <w:t xml:space="preserve"> 27.07.2006 г. № 152-ФЗ «О персональных данных». Порядок и обоснование заполнения персональных данных при регистрации на сайте </w:t>
      </w:r>
      <w:proofErr w:type="spellStart"/>
      <w:r w:rsidRPr="00697DCB">
        <w:rPr>
          <w:rFonts w:ascii="Times New Roman" w:eastAsia="Times New Roman" w:hAnsi="Times New Roman" w:cs="Times New Roman"/>
          <w:color w:val="222222"/>
          <w:sz w:val="28"/>
          <w:szCs w:val="28"/>
        </w:rPr>
        <w:t>gto.ru</w:t>
      </w:r>
      <w:proofErr w:type="spellEnd"/>
      <w:r w:rsidRPr="00697DCB">
        <w:rPr>
          <w:rFonts w:ascii="Times New Roman" w:eastAsia="Times New Roman" w:hAnsi="Times New Roman" w:cs="Times New Roman"/>
          <w:color w:val="222222"/>
          <w:sz w:val="28"/>
          <w:szCs w:val="28"/>
        </w:rPr>
        <w:t xml:space="preserve"> прописан в Федеральном законе от 05.10.15 за подписью Президента РФ.</w:t>
      </w:r>
    </w:p>
    <w:p w:rsidR="00697DCB" w:rsidRPr="00697DCB" w:rsidRDefault="00697DCB" w:rsidP="00697DCB">
      <w:pPr>
        <w:pBdr>
          <w:bottom w:val="single" w:sz="12" w:space="3" w:color="C31400"/>
        </w:pBdr>
        <w:shd w:val="clear" w:color="auto" w:fill="FFFFFF"/>
        <w:spacing w:before="150" w:after="0" w:line="240" w:lineRule="atLeast"/>
        <w:jc w:val="center"/>
        <w:outlineLvl w:val="3"/>
        <w:rPr>
          <w:rFonts w:ascii="Times New Roman" w:eastAsia="Times New Roman" w:hAnsi="Times New Roman" w:cs="Times New Roman"/>
          <w:b/>
          <w:bCs/>
          <w:color w:val="C31400"/>
          <w:sz w:val="40"/>
          <w:szCs w:val="28"/>
        </w:rPr>
      </w:pPr>
      <w:r w:rsidRPr="00697DCB">
        <w:rPr>
          <w:rFonts w:ascii="Times New Roman" w:eastAsia="Times New Roman" w:hAnsi="Times New Roman" w:cs="Times New Roman"/>
          <w:b/>
          <w:bCs/>
          <w:color w:val="C31400"/>
          <w:sz w:val="40"/>
          <w:szCs w:val="28"/>
        </w:rPr>
        <w:t>В каком документе прописан пункт о добровольности участия в комплексе ГТО?</w:t>
      </w:r>
    </w:p>
    <w:p w:rsidR="00697DCB" w:rsidRPr="00697DCB" w:rsidRDefault="00697DCB" w:rsidP="00697DCB">
      <w:pPr>
        <w:spacing w:after="0" w:line="360" w:lineRule="auto"/>
        <w:ind w:firstLine="567"/>
        <w:jc w:val="both"/>
        <w:rPr>
          <w:rFonts w:ascii="Times New Roman" w:eastAsia="Times New Roman" w:hAnsi="Times New Roman" w:cs="Times New Roman"/>
          <w:color w:val="222222"/>
          <w:sz w:val="28"/>
          <w:szCs w:val="28"/>
        </w:rPr>
      </w:pPr>
      <w:r w:rsidRPr="00697DCB">
        <w:rPr>
          <w:rFonts w:ascii="Times New Roman" w:eastAsia="Times New Roman" w:hAnsi="Times New Roman" w:cs="Times New Roman"/>
          <w:color w:val="222222"/>
          <w:sz w:val="28"/>
          <w:szCs w:val="28"/>
        </w:rPr>
        <w:t>Участие в комплексе ГТО основывается на принципе добровольности.</w:t>
      </w:r>
    </w:p>
    <w:p w:rsidR="00697DCB" w:rsidRPr="00697DCB" w:rsidRDefault="00697DCB" w:rsidP="00697DCB">
      <w:pPr>
        <w:spacing w:after="0" w:line="360" w:lineRule="auto"/>
        <w:ind w:firstLine="567"/>
        <w:jc w:val="both"/>
        <w:rPr>
          <w:rFonts w:ascii="Times New Roman" w:eastAsia="Times New Roman" w:hAnsi="Times New Roman" w:cs="Times New Roman"/>
          <w:color w:val="222222"/>
          <w:sz w:val="28"/>
          <w:szCs w:val="28"/>
        </w:rPr>
      </w:pPr>
      <w:r w:rsidRPr="00697DCB">
        <w:rPr>
          <w:rFonts w:ascii="Times New Roman" w:eastAsia="Times New Roman" w:hAnsi="Times New Roman" w:cs="Times New Roman"/>
          <w:color w:val="222222"/>
          <w:sz w:val="28"/>
          <w:szCs w:val="28"/>
          <w:bdr w:val="none" w:sz="0" w:space="0" w:color="auto" w:frame="1"/>
        </w:rPr>
        <w:t>Утверждено постановлением Правительства Российской Федерации №1508 от 30.12.2015 (пункт 4) "Об утверждении положения о всероссийском физкультурно-спортивном комплексе "Готов к труду и обороне" (ГТО). С данным документом Вы можете ознакомиться во вкладке "документы"/"Нормативно-правовые акты Правительства Российской Федерации" </w:t>
      </w:r>
    </w:p>
    <w:p w:rsidR="00697DCB" w:rsidRPr="00697DCB" w:rsidRDefault="00697DCB" w:rsidP="00697DCB">
      <w:pPr>
        <w:spacing w:after="0" w:line="324" w:lineRule="atLeast"/>
        <w:rPr>
          <w:rFonts w:ascii="Times New Roman" w:eastAsia="Times New Roman" w:hAnsi="Times New Roman" w:cs="Times New Roman"/>
          <w:color w:val="222222"/>
          <w:sz w:val="26"/>
          <w:szCs w:val="26"/>
        </w:rPr>
      </w:pPr>
    </w:p>
    <w:p w:rsidR="004B62A8" w:rsidRDefault="004B62A8"/>
    <w:sectPr w:rsidR="004B62A8" w:rsidSect="00697DCB">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97DCB"/>
    <w:rsid w:val="004B62A8"/>
    <w:rsid w:val="00697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697DC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97DCB"/>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697D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7D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991943">
      <w:bodyDiv w:val="1"/>
      <w:marLeft w:val="0"/>
      <w:marRight w:val="0"/>
      <w:marTop w:val="0"/>
      <w:marBottom w:val="0"/>
      <w:divBdr>
        <w:top w:val="none" w:sz="0" w:space="0" w:color="auto"/>
        <w:left w:val="none" w:sz="0" w:space="0" w:color="auto"/>
        <w:bottom w:val="none" w:sz="0" w:space="0" w:color="auto"/>
        <w:right w:val="none" w:sz="0" w:space="0" w:color="auto"/>
      </w:divBdr>
      <w:divsChild>
        <w:div w:id="1125581741">
          <w:marLeft w:val="0"/>
          <w:marRight w:val="0"/>
          <w:marTop w:val="0"/>
          <w:marBottom w:val="0"/>
          <w:divBdr>
            <w:top w:val="none" w:sz="0" w:space="0" w:color="auto"/>
            <w:left w:val="none" w:sz="0" w:space="0" w:color="auto"/>
            <w:bottom w:val="none" w:sz="0" w:space="0" w:color="auto"/>
            <w:right w:val="none" w:sz="0" w:space="0" w:color="auto"/>
          </w:divBdr>
          <w:divsChild>
            <w:div w:id="66659886">
              <w:marLeft w:val="0"/>
              <w:marRight w:val="0"/>
              <w:marTop w:val="0"/>
              <w:marBottom w:val="0"/>
              <w:divBdr>
                <w:top w:val="none" w:sz="0" w:space="0" w:color="auto"/>
                <w:left w:val="none" w:sz="0" w:space="0" w:color="auto"/>
                <w:bottom w:val="none" w:sz="0" w:space="0" w:color="auto"/>
                <w:right w:val="none" w:sz="0" w:space="0" w:color="auto"/>
              </w:divBdr>
            </w:div>
            <w:div w:id="94445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96246">
      <w:bodyDiv w:val="1"/>
      <w:marLeft w:val="0"/>
      <w:marRight w:val="0"/>
      <w:marTop w:val="0"/>
      <w:marBottom w:val="0"/>
      <w:divBdr>
        <w:top w:val="none" w:sz="0" w:space="0" w:color="auto"/>
        <w:left w:val="none" w:sz="0" w:space="0" w:color="auto"/>
        <w:bottom w:val="none" w:sz="0" w:space="0" w:color="auto"/>
        <w:right w:val="none" w:sz="0" w:space="0" w:color="auto"/>
      </w:divBdr>
      <w:divsChild>
        <w:div w:id="33122502">
          <w:marLeft w:val="0"/>
          <w:marRight w:val="0"/>
          <w:marTop w:val="0"/>
          <w:marBottom w:val="0"/>
          <w:divBdr>
            <w:top w:val="none" w:sz="0" w:space="0" w:color="auto"/>
            <w:left w:val="none" w:sz="0" w:space="0" w:color="auto"/>
            <w:bottom w:val="none" w:sz="0" w:space="0" w:color="auto"/>
            <w:right w:val="none" w:sz="0" w:space="0" w:color="auto"/>
          </w:divBdr>
          <w:divsChild>
            <w:div w:id="1522743403">
              <w:marLeft w:val="0"/>
              <w:marRight w:val="0"/>
              <w:marTop w:val="0"/>
              <w:marBottom w:val="0"/>
              <w:divBdr>
                <w:top w:val="none" w:sz="0" w:space="0" w:color="auto"/>
                <w:left w:val="none" w:sz="0" w:space="0" w:color="auto"/>
                <w:bottom w:val="none" w:sz="0" w:space="0" w:color="auto"/>
                <w:right w:val="none" w:sz="0" w:space="0" w:color="auto"/>
              </w:divBdr>
              <w:divsChild>
                <w:div w:id="87504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614167">
      <w:bodyDiv w:val="1"/>
      <w:marLeft w:val="0"/>
      <w:marRight w:val="0"/>
      <w:marTop w:val="0"/>
      <w:marBottom w:val="0"/>
      <w:divBdr>
        <w:top w:val="none" w:sz="0" w:space="0" w:color="auto"/>
        <w:left w:val="none" w:sz="0" w:space="0" w:color="auto"/>
        <w:bottom w:val="none" w:sz="0" w:space="0" w:color="auto"/>
        <w:right w:val="none" w:sz="0" w:space="0" w:color="auto"/>
      </w:divBdr>
      <w:divsChild>
        <w:div w:id="895777803">
          <w:marLeft w:val="0"/>
          <w:marRight w:val="0"/>
          <w:marTop w:val="0"/>
          <w:marBottom w:val="300"/>
          <w:divBdr>
            <w:top w:val="none" w:sz="0" w:space="0" w:color="auto"/>
            <w:left w:val="none" w:sz="0" w:space="0" w:color="auto"/>
            <w:bottom w:val="none" w:sz="0" w:space="0" w:color="auto"/>
            <w:right w:val="none" w:sz="0" w:space="0" w:color="auto"/>
          </w:divBdr>
          <w:divsChild>
            <w:div w:id="1641688352">
              <w:marLeft w:val="0"/>
              <w:marRight w:val="0"/>
              <w:marTop w:val="0"/>
              <w:marBottom w:val="0"/>
              <w:divBdr>
                <w:top w:val="none" w:sz="0" w:space="0" w:color="auto"/>
                <w:left w:val="none" w:sz="0" w:space="0" w:color="auto"/>
                <w:bottom w:val="none" w:sz="0" w:space="0" w:color="auto"/>
                <w:right w:val="none" w:sz="0" w:space="0" w:color="auto"/>
              </w:divBdr>
              <w:divsChild>
                <w:div w:id="2106732523">
                  <w:marLeft w:val="0"/>
                  <w:marRight w:val="0"/>
                  <w:marTop w:val="0"/>
                  <w:marBottom w:val="0"/>
                  <w:divBdr>
                    <w:top w:val="none" w:sz="0" w:space="0" w:color="auto"/>
                    <w:left w:val="none" w:sz="0" w:space="0" w:color="auto"/>
                    <w:bottom w:val="none" w:sz="0" w:space="0" w:color="auto"/>
                    <w:right w:val="none" w:sz="0" w:space="0" w:color="auto"/>
                  </w:divBdr>
                </w:div>
                <w:div w:id="132123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21321">
      <w:bodyDiv w:val="1"/>
      <w:marLeft w:val="0"/>
      <w:marRight w:val="0"/>
      <w:marTop w:val="0"/>
      <w:marBottom w:val="0"/>
      <w:divBdr>
        <w:top w:val="none" w:sz="0" w:space="0" w:color="auto"/>
        <w:left w:val="none" w:sz="0" w:space="0" w:color="auto"/>
        <w:bottom w:val="none" w:sz="0" w:space="0" w:color="auto"/>
        <w:right w:val="none" w:sz="0" w:space="0" w:color="auto"/>
      </w:divBdr>
      <w:divsChild>
        <w:div w:id="1873490520">
          <w:marLeft w:val="0"/>
          <w:marRight w:val="0"/>
          <w:marTop w:val="0"/>
          <w:marBottom w:val="300"/>
          <w:divBdr>
            <w:top w:val="none" w:sz="0" w:space="0" w:color="auto"/>
            <w:left w:val="none" w:sz="0" w:space="0" w:color="auto"/>
            <w:bottom w:val="none" w:sz="0" w:space="0" w:color="auto"/>
            <w:right w:val="none" w:sz="0" w:space="0" w:color="auto"/>
          </w:divBdr>
          <w:divsChild>
            <w:div w:id="512037809">
              <w:marLeft w:val="0"/>
              <w:marRight w:val="0"/>
              <w:marTop w:val="0"/>
              <w:marBottom w:val="0"/>
              <w:divBdr>
                <w:top w:val="none" w:sz="0" w:space="0" w:color="auto"/>
                <w:left w:val="none" w:sz="0" w:space="0" w:color="auto"/>
                <w:bottom w:val="none" w:sz="0" w:space="0" w:color="auto"/>
                <w:right w:val="none" w:sz="0" w:space="0" w:color="auto"/>
              </w:divBdr>
              <w:divsChild>
                <w:div w:id="707686474">
                  <w:marLeft w:val="0"/>
                  <w:marRight w:val="0"/>
                  <w:marTop w:val="0"/>
                  <w:marBottom w:val="0"/>
                  <w:divBdr>
                    <w:top w:val="none" w:sz="0" w:space="0" w:color="auto"/>
                    <w:left w:val="none" w:sz="0" w:space="0" w:color="auto"/>
                    <w:bottom w:val="none" w:sz="0" w:space="0" w:color="auto"/>
                    <w:right w:val="none" w:sz="0" w:space="0" w:color="auto"/>
                  </w:divBdr>
                </w:div>
                <w:div w:id="320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1159</Characters>
  <Application>Microsoft Office Word</Application>
  <DocSecurity>0</DocSecurity>
  <Lines>9</Lines>
  <Paragraphs>2</Paragraphs>
  <ScaleCrop>false</ScaleCrop>
  <Company>Reanimator Extreme Edition</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2022-08-09T06:22:00Z</dcterms:created>
  <dcterms:modified xsi:type="dcterms:W3CDTF">2022-08-09T06:22:00Z</dcterms:modified>
</cp:coreProperties>
</file>